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12F07">
      <w:pPr>
        <w:ind w:firstLine="720" w:firstLineChars="200"/>
        <w:rPr>
          <w:sz w:val="36"/>
        </w:rPr>
      </w:pPr>
      <w:r>
        <w:rPr>
          <w:rFonts w:hint="eastAsia"/>
          <w:sz w:val="36"/>
        </w:rPr>
        <w:t>中银国际证券</w:t>
      </w:r>
      <w:r>
        <w:rPr>
          <w:rFonts w:hint="eastAsia"/>
          <w:color w:val="FF0000"/>
          <w:sz w:val="36"/>
        </w:rPr>
        <w:t>烟台</w:t>
      </w:r>
      <w:r>
        <w:rPr>
          <w:rFonts w:hint="eastAsia"/>
          <w:color w:val="FF0000"/>
          <w:sz w:val="36"/>
          <w:lang w:val="en-US" w:eastAsia="zh-CN"/>
        </w:rPr>
        <w:t>珠</w:t>
      </w:r>
      <w:r>
        <w:rPr>
          <w:rFonts w:hint="eastAsia"/>
          <w:color w:val="FF0000"/>
          <w:sz w:val="36"/>
        </w:rPr>
        <w:t>江路</w:t>
      </w:r>
      <w:r>
        <w:rPr>
          <w:rFonts w:hint="eastAsia"/>
          <w:sz w:val="36"/>
        </w:rPr>
        <w:t>营业部员工公示</w:t>
      </w:r>
    </w:p>
    <w:tbl>
      <w:tblPr>
        <w:tblStyle w:val="6"/>
        <w:tblW w:w="89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6"/>
        <w:gridCol w:w="4698"/>
      </w:tblGrid>
      <w:tr w14:paraId="4B0FD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</w:trPr>
        <w:tc>
          <w:tcPr>
            <w:tcW w:w="4261" w:type="dxa"/>
          </w:tcPr>
          <w:p w14:paraId="2B390BEF">
            <w:pPr>
              <w:rPr>
                <w:rFonts w:hint="eastAsia" w:eastAsiaTheme="minorEastAsia"/>
                <w:sz w:val="36"/>
                <w:lang w:eastAsia="zh-CN"/>
              </w:rPr>
            </w:pPr>
            <w:r>
              <w:rPr>
                <w:rFonts w:hint="eastAsia" w:eastAsiaTheme="minorEastAsia"/>
                <w:sz w:val="36"/>
                <w:lang w:eastAsia="zh-CN"/>
              </w:rPr>
              <w:drawing>
                <wp:inline distT="0" distB="0" distL="114300" distR="114300">
                  <wp:extent cx="2280285" cy="3192780"/>
                  <wp:effectExtent l="0" t="0" r="5715" b="7620"/>
                  <wp:docPr id="1" name="图片 1" descr="9807456274169951461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807456274169951461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0285" cy="3192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FFFCA4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姓名：王超君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</w:p>
          <w:p w14:paraId="08D05E0B"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sz w:val="24"/>
              </w:rPr>
              <w:t>证券投资咨询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投资顾问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  <w:p w14:paraId="0DB5D896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职务：副总经理（主持工作） </w:t>
            </w:r>
          </w:p>
          <w:p w14:paraId="4C11FFD8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S1300620110001</w:t>
            </w:r>
          </w:p>
          <w:p w14:paraId="21271A05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基金从业资格：A20190512004339</w:t>
            </w:r>
          </w:p>
          <w:p w14:paraId="27827B80">
            <w:pPr>
              <w:rPr>
                <w:sz w:val="36"/>
              </w:rPr>
            </w:pPr>
            <w:r>
              <w:rPr>
                <w:rFonts w:hint="eastAsia"/>
                <w:sz w:val="24"/>
                <w:lang w:val="en-US" w:eastAsia="zh-CN"/>
              </w:rPr>
              <w:t>期货从业资格：F03126373</w:t>
            </w:r>
          </w:p>
        </w:tc>
        <w:tc>
          <w:tcPr>
            <w:tcW w:w="4703" w:type="dxa"/>
          </w:tcPr>
          <w:p w14:paraId="7D52A983">
            <w:pPr>
              <w:rPr>
                <w:rFonts w:hint="default" w:eastAsiaTheme="minorEastAsia"/>
                <w:sz w:val="36"/>
                <w:lang w:val="en-US" w:eastAsia="zh-CN"/>
              </w:rPr>
            </w:pPr>
          </w:p>
        </w:tc>
      </w:tr>
      <w:tr w14:paraId="50942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4261" w:type="dxa"/>
          </w:tcPr>
          <w:p w14:paraId="23D736BE"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305050" cy="289560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039" cy="2898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86A90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姓名：刘洪君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</w:p>
          <w:p w14:paraId="223E52A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26C41A1E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职务：职员（柜台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岗）</w:t>
            </w:r>
          </w:p>
          <w:p w14:paraId="3C54AF9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：S1300117090024</w:t>
            </w:r>
          </w:p>
          <w:p w14:paraId="5FF7467D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基金从业资格：A20190522020258</w:t>
            </w:r>
          </w:p>
          <w:p w14:paraId="5E7D075E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期货从业资格：F03126321</w:t>
            </w:r>
          </w:p>
        </w:tc>
        <w:tc>
          <w:tcPr>
            <w:tcW w:w="4703" w:type="dxa"/>
          </w:tcPr>
          <w:p w14:paraId="2689076E"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038350" cy="2853055"/>
                  <wp:effectExtent l="0" t="0" r="0" b="444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285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E577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姓名：刘静静</w:t>
            </w:r>
          </w:p>
          <w:p w14:paraId="661F7E3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18AD05F0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职务：职员（合规岗）</w:t>
            </w:r>
          </w:p>
          <w:p w14:paraId="654DE21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：S1300119050002</w:t>
            </w:r>
          </w:p>
          <w:p w14:paraId="03FE41C0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基金从业资格：A20190617025055</w:t>
            </w:r>
          </w:p>
        </w:tc>
      </w:tr>
      <w:tr w14:paraId="61A5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4261" w:type="dxa"/>
          </w:tcPr>
          <w:p w14:paraId="5512608C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drawing>
                <wp:inline distT="0" distB="0" distL="114300" distR="114300">
                  <wp:extent cx="2560320" cy="3584575"/>
                  <wp:effectExtent l="0" t="0" r="11430" b="15875"/>
                  <wp:docPr id="2" name="图片 2" descr="5936819337463298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93681933746329897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0" cy="358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3F3EC3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</w:t>
            </w:r>
            <w:r>
              <w:rPr>
                <w:rFonts w:hint="eastAsia"/>
                <w:sz w:val="24"/>
                <w:lang w:val="en-US" w:eastAsia="zh-CN"/>
              </w:rPr>
              <w:t xml:space="preserve">刘金叶 </w:t>
            </w:r>
          </w:p>
          <w:p w14:paraId="2304E7C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45982FB9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职务：职员（柜台岗）</w:t>
            </w:r>
          </w:p>
          <w:p w14:paraId="1C68FC81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</w:t>
            </w:r>
            <w:r>
              <w:rPr>
                <w:rFonts w:hint="eastAsia"/>
                <w:sz w:val="24"/>
                <w:lang w:val="en-US" w:eastAsia="zh-CN"/>
              </w:rPr>
              <w:t>1300125050030</w:t>
            </w:r>
          </w:p>
          <w:p w14:paraId="52137212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基金从业资格：A20190804003778</w:t>
            </w:r>
          </w:p>
          <w:p w14:paraId="4632F040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期货从业资格：F03145714</w:t>
            </w:r>
          </w:p>
          <w:p w14:paraId="326A7DE7"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4703" w:type="dxa"/>
          </w:tcPr>
          <w:p w14:paraId="2720013C">
            <w:pPr>
              <w:rPr>
                <w:rFonts w:hint="eastAsia"/>
                <w:sz w:val="24"/>
                <w:lang w:val="en-US" w:eastAsia="zh-CN"/>
              </w:rPr>
            </w:pPr>
          </w:p>
        </w:tc>
      </w:tr>
    </w:tbl>
    <w:p w14:paraId="2FB8D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textAlignment w:val="auto"/>
        <w:rPr>
          <w:sz w:val="36"/>
        </w:rPr>
      </w:pPr>
    </w:p>
    <w:sectPr>
      <w:pgSz w:w="11906" w:h="16838"/>
      <w:pgMar w:top="1134" w:right="866" w:bottom="1134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2YWE4NDJhMzU5MDA5MmQ0ZmJjMTJjYzI0ZTJkODAifQ=="/>
  </w:docVars>
  <w:rsids>
    <w:rsidRoot w:val="00182A1C"/>
    <w:rsid w:val="00182A1C"/>
    <w:rsid w:val="00197747"/>
    <w:rsid w:val="002009C2"/>
    <w:rsid w:val="0049228D"/>
    <w:rsid w:val="00695CBC"/>
    <w:rsid w:val="009465AC"/>
    <w:rsid w:val="00961B62"/>
    <w:rsid w:val="00EE6372"/>
    <w:rsid w:val="00EF0497"/>
    <w:rsid w:val="1A9E18D3"/>
    <w:rsid w:val="2C070056"/>
    <w:rsid w:val="2E7B44D9"/>
    <w:rsid w:val="3CC01BD4"/>
    <w:rsid w:val="44B64B89"/>
    <w:rsid w:val="7F41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2021-01-12T07:15:00Z</dcterms:created>
  <dc:creator>thinkpad</dc:creator>
  <cp:lastModifiedBy>Administrator</cp:lastModifiedBy>
  <dcterms:modified xsi:type="dcterms:W3CDTF">2026-07-02T09:14:11Z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0F1E257B18F944DAA52972DA02A38CE1</vt:lpwstr>
  </property>
</Properties>
</file>